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D785" w14:textId="77777777" w:rsidR="001E29DD" w:rsidRPr="0042034E" w:rsidRDefault="001E29DD" w:rsidP="001E29DD">
      <w:pPr>
        <w:pStyle w:val="a3"/>
        <w:jc w:val="center"/>
        <w:rPr>
          <w:b/>
          <w:bCs/>
        </w:rPr>
      </w:pPr>
      <w:r w:rsidRPr="0042034E">
        <w:rPr>
          <w:b/>
          <w:bCs/>
        </w:rPr>
        <w:t>Основы руководства разработкой адаптированной общеобразовательной программы</w:t>
      </w:r>
    </w:p>
    <w:p w14:paraId="475BC868" w14:textId="77777777" w:rsidR="001E29DD" w:rsidRPr="00A21B24" w:rsidRDefault="001E29DD" w:rsidP="001E29DD">
      <w:pPr>
        <w:pStyle w:val="a3"/>
      </w:pPr>
    </w:p>
    <w:p w14:paraId="272423BE" w14:textId="77777777" w:rsidR="001E29DD" w:rsidRDefault="001E29DD" w:rsidP="001E29DD">
      <w:pPr>
        <w:pStyle w:val="a3"/>
      </w:pPr>
    </w:p>
    <w:p w14:paraId="307BF389" w14:textId="77777777" w:rsidR="001E29DD" w:rsidRPr="00A21B24" w:rsidRDefault="001E29DD" w:rsidP="001E29DD">
      <w:pPr>
        <w:pStyle w:val="a3"/>
        <w:spacing w:line="360" w:lineRule="auto"/>
        <w:jc w:val="both"/>
      </w:pPr>
      <w:r w:rsidRPr="00D136A0">
        <w:rPr>
          <w:b/>
          <w:bCs/>
        </w:rPr>
        <w:t>Вид ДПП:</w:t>
      </w:r>
      <w:r w:rsidRPr="00A21B24">
        <w:t xml:space="preserve"> программа повышения квалификации</w:t>
      </w:r>
    </w:p>
    <w:p w14:paraId="1E3A9B80" w14:textId="77777777" w:rsidR="001E29DD" w:rsidRPr="00A21B24" w:rsidRDefault="001E29DD" w:rsidP="001E29DD">
      <w:pPr>
        <w:pStyle w:val="a3"/>
        <w:spacing w:line="360" w:lineRule="auto"/>
        <w:jc w:val="both"/>
      </w:pPr>
      <w:r w:rsidRPr="00D136A0">
        <w:rPr>
          <w:b/>
          <w:bCs/>
        </w:rPr>
        <w:t>Объем программы:</w:t>
      </w:r>
      <w:r w:rsidRPr="00A21B24">
        <w:t xml:space="preserve"> </w:t>
      </w:r>
      <w:r>
        <w:t>48</w:t>
      </w:r>
      <w:r w:rsidRPr="00A21B24">
        <w:t xml:space="preserve"> ч</w:t>
      </w:r>
      <w:r>
        <w:t>асов</w:t>
      </w:r>
    </w:p>
    <w:p w14:paraId="496C30FA" w14:textId="77777777" w:rsidR="001E29DD" w:rsidRPr="00A21B24" w:rsidRDefault="001E29DD" w:rsidP="001E29DD">
      <w:pPr>
        <w:pStyle w:val="a3"/>
        <w:spacing w:line="360" w:lineRule="auto"/>
        <w:jc w:val="both"/>
      </w:pPr>
      <w:r w:rsidRPr="00D136A0">
        <w:rPr>
          <w:b/>
          <w:bCs/>
        </w:rPr>
        <w:t>Форма обучения:</w:t>
      </w:r>
      <w:r w:rsidRPr="00A21B24">
        <w:t xml:space="preserve"> очно-заочн</w:t>
      </w:r>
      <w:r>
        <w:t>ая</w:t>
      </w:r>
      <w:r w:rsidRPr="00A21B24">
        <w:t xml:space="preserve"> с ДОТ</w:t>
      </w:r>
    </w:p>
    <w:p w14:paraId="569FB87E" w14:textId="77777777" w:rsidR="001E29DD" w:rsidRPr="00A21B24" w:rsidRDefault="001E29DD" w:rsidP="001E29DD">
      <w:pPr>
        <w:pStyle w:val="a3"/>
        <w:spacing w:line="360" w:lineRule="auto"/>
        <w:jc w:val="both"/>
      </w:pPr>
      <w:r w:rsidRPr="00D136A0">
        <w:rPr>
          <w:b/>
          <w:bCs/>
        </w:rPr>
        <w:t>Сроки и место проведения:</w:t>
      </w:r>
      <w:r w:rsidRPr="00BA7A03">
        <w:t xml:space="preserve"> </w:t>
      </w:r>
      <w:r>
        <w:t>13</w:t>
      </w:r>
      <w:r w:rsidRPr="00A21B24">
        <w:t>.1</w:t>
      </w:r>
      <w:r>
        <w:t>1</w:t>
      </w:r>
      <w:r w:rsidRPr="00A21B24">
        <w:t>-</w:t>
      </w:r>
      <w:r>
        <w:t>01</w:t>
      </w:r>
      <w:r w:rsidRPr="00A21B24">
        <w:t>.1</w:t>
      </w:r>
      <w:r>
        <w:t>2</w:t>
      </w:r>
    </w:p>
    <w:p w14:paraId="4875932A" w14:textId="77777777" w:rsidR="001E29DD" w:rsidRDefault="001E29DD" w:rsidP="001E29DD">
      <w:pPr>
        <w:pStyle w:val="a3"/>
        <w:spacing w:line="360" w:lineRule="auto"/>
        <w:jc w:val="both"/>
      </w:pPr>
      <w:r w:rsidRPr="00D136A0">
        <w:rPr>
          <w:b/>
          <w:bCs/>
        </w:rPr>
        <w:t>Категория слушателей:</w:t>
      </w:r>
      <w:r w:rsidRPr="00A21B24">
        <w:t xml:space="preserve"> </w:t>
      </w:r>
      <w:r>
        <w:t>р</w:t>
      </w:r>
      <w:r w:rsidRPr="0031638B">
        <w:t xml:space="preserve">уководители образовательных организаций, заместители руководителей </w:t>
      </w:r>
    </w:p>
    <w:p w14:paraId="619B807B" w14:textId="77777777" w:rsidR="001E29DD" w:rsidRPr="00D136A0" w:rsidRDefault="001E29DD" w:rsidP="001E29DD">
      <w:pPr>
        <w:pStyle w:val="a3"/>
        <w:spacing w:line="360" w:lineRule="auto"/>
        <w:jc w:val="both"/>
        <w:rPr>
          <w:b/>
          <w:bCs/>
        </w:rPr>
      </w:pPr>
      <w:r w:rsidRPr="00D136A0">
        <w:rPr>
          <w:b/>
          <w:bCs/>
        </w:rPr>
        <w:t>Аннотация:</w:t>
      </w:r>
    </w:p>
    <w:p w14:paraId="259CE0CD" w14:textId="77777777" w:rsidR="001E29DD" w:rsidRPr="00333950" w:rsidRDefault="001E29DD" w:rsidP="001E29DD">
      <w:pPr>
        <w:pStyle w:val="a3"/>
        <w:spacing w:line="360" w:lineRule="auto"/>
        <w:jc w:val="both"/>
      </w:pPr>
      <w:r w:rsidRPr="00333950">
        <w:t>Государственная политика в области обеспечения</w:t>
      </w:r>
      <w:r>
        <w:t xml:space="preserve"> </w:t>
      </w:r>
      <w:r w:rsidRPr="00333950">
        <w:t>инклюзии</w:t>
      </w:r>
      <w:r w:rsidRPr="00333950">
        <w:tab/>
        <w:t>в общеобразовательной</w:t>
      </w:r>
      <w:r w:rsidRPr="00333950">
        <w:tab/>
        <w:t>организации. Нормативные требования государства к организации образовательного процесса для обучения лиц с ОВЗ.</w:t>
      </w:r>
    </w:p>
    <w:p w14:paraId="0E68E474" w14:textId="77777777" w:rsidR="001E29DD" w:rsidRPr="00333950" w:rsidRDefault="001E29DD" w:rsidP="001E29DD">
      <w:pPr>
        <w:pStyle w:val="a3"/>
        <w:spacing w:line="360" w:lineRule="auto"/>
        <w:jc w:val="both"/>
      </w:pPr>
      <w:r w:rsidRPr="00333950">
        <w:t>Теория и</w:t>
      </w:r>
      <w:r>
        <w:t xml:space="preserve"> </w:t>
      </w:r>
      <w:r w:rsidRPr="00333950">
        <w:t>методика разработки адаптированных общеобразовательных программ.</w:t>
      </w:r>
      <w:r w:rsidRPr="00333950">
        <w:tab/>
        <w:t>Этапы</w:t>
      </w:r>
      <w:r>
        <w:t xml:space="preserve"> </w:t>
      </w:r>
      <w:r w:rsidRPr="00333950">
        <w:t>разработки адаптированной</w:t>
      </w:r>
      <w:r w:rsidRPr="00333950">
        <w:tab/>
      </w:r>
      <w:r>
        <w:t xml:space="preserve"> </w:t>
      </w:r>
      <w:r w:rsidRPr="00333950">
        <w:t>образовательной</w:t>
      </w:r>
      <w:r>
        <w:t xml:space="preserve"> </w:t>
      </w:r>
      <w:r w:rsidRPr="00333950">
        <w:t>программы. Принципы, методы и технологии разработки, анализа и реализации</w:t>
      </w:r>
      <w:r>
        <w:t xml:space="preserve"> </w:t>
      </w:r>
      <w:r w:rsidRPr="00333950">
        <w:t>общеобразовательных программ</w:t>
      </w:r>
      <w:r>
        <w:t xml:space="preserve"> </w:t>
      </w:r>
      <w:r w:rsidRPr="00333950">
        <w:t>для</w:t>
      </w:r>
      <w:r>
        <w:t xml:space="preserve"> </w:t>
      </w:r>
      <w:r w:rsidRPr="00333950">
        <w:t>достижения запланированных результатов. Порядок разработки</w:t>
      </w:r>
      <w:r w:rsidRPr="00333950">
        <w:tab/>
        <w:t>адаптированной образовательной программы.</w:t>
      </w:r>
    </w:p>
    <w:p w14:paraId="6910F0A8" w14:textId="77777777" w:rsidR="001E29DD" w:rsidRPr="00333950" w:rsidRDefault="001E29DD" w:rsidP="001E29DD">
      <w:pPr>
        <w:pStyle w:val="a3"/>
        <w:spacing w:line="360" w:lineRule="auto"/>
        <w:jc w:val="both"/>
      </w:pPr>
      <w:r w:rsidRPr="00333950">
        <w:t>Руководство</w:t>
      </w:r>
      <w:r w:rsidRPr="00333950">
        <w:tab/>
        <w:t>проектированием</w:t>
      </w:r>
      <w:r>
        <w:t xml:space="preserve"> </w:t>
      </w:r>
      <w:r w:rsidRPr="00333950">
        <w:t>адаптированных общеобразовательных программ обучающихся с ОВЗ и инвалидностью. Этапы разработки адаптированной</w:t>
      </w:r>
      <w:r w:rsidRPr="00333950">
        <w:tab/>
      </w:r>
      <w:r w:rsidRPr="00333950">
        <w:tab/>
        <w:t>образовательной программы. Разработка проекта раздела АООП.</w:t>
      </w:r>
    </w:p>
    <w:p w14:paraId="49ED57EA" w14:textId="77777777" w:rsidR="001E29DD" w:rsidRDefault="001E29DD" w:rsidP="001E29DD">
      <w:pPr>
        <w:pStyle w:val="a3"/>
        <w:spacing w:line="360" w:lineRule="auto"/>
        <w:jc w:val="both"/>
      </w:pPr>
      <w:r w:rsidRPr="00333950">
        <w:t>Продукт: нормативный локальный акт образовательной</w:t>
      </w:r>
      <w:r>
        <w:t xml:space="preserve"> </w:t>
      </w:r>
      <w:r w:rsidRPr="00333950">
        <w:t>организации,</w:t>
      </w:r>
      <w:r>
        <w:t xml:space="preserve"> </w:t>
      </w:r>
      <w:r w:rsidRPr="00333950">
        <w:t>регламентирующий образовательный процесс лиц с ОВЗ</w:t>
      </w:r>
      <w:r>
        <w:t>.</w:t>
      </w:r>
    </w:p>
    <w:p w14:paraId="692253D0" w14:textId="77777777" w:rsidR="00CC707B" w:rsidRDefault="00CC707B"/>
    <w:sectPr w:rsidR="00CC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64"/>
    <w:rsid w:val="001E29DD"/>
    <w:rsid w:val="00CC707B"/>
    <w:rsid w:val="00F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DCE5E-D1F7-4758-841F-9A13B3DF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2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29D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2023-10-25T07:07:00Z</dcterms:created>
  <dcterms:modified xsi:type="dcterms:W3CDTF">2023-10-25T07:07:00Z</dcterms:modified>
</cp:coreProperties>
</file>